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FD6A" w14:textId="77777777" w:rsidR="00672F27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密封报价单</w:t>
      </w:r>
    </w:p>
    <w:p w14:paraId="5FCE995B" w14:textId="77777777" w:rsidR="00672F27" w:rsidRDefault="00000000">
      <w:pPr>
        <w:spacing w:line="360" w:lineRule="auto"/>
        <w:ind w:right="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36"/>
        </w:rPr>
        <w:t>项目名称：</w:t>
      </w:r>
      <w:r>
        <w:rPr>
          <w:rFonts w:ascii="Times New Roman" w:cs="Times New Roman" w:hint="eastAsia"/>
          <w:sz w:val="28"/>
          <w:szCs w:val="36"/>
        </w:rPr>
        <w:t>智慧课程建设及运行服务项目</w:t>
      </w:r>
    </w:p>
    <w:p w14:paraId="13DE2DB3" w14:textId="77777777" w:rsidR="00672F27" w:rsidRDefault="00000000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供应商名称（公章）：</w:t>
      </w:r>
    </w:p>
    <w:p w14:paraId="4D8BE63F" w14:textId="77777777" w:rsidR="00672F27" w:rsidRDefault="00000000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法定代表人或授权委托人（签字或盖章）：</w:t>
      </w:r>
    </w:p>
    <w:p w14:paraId="0B0CDDE6" w14:textId="1B63C804" w:rsidR="00672F27" w:rsidRDefault="00000000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联系电话：</w:t>
      </w:r>
      <w:r>
        <w:rPr>
          <w:rFonts w:ascii="Times New Roman" w:cs="Times New Roman"/>
          <w:sz w:val="28"/>
          <w:szCs w:val="36"/>
        </w:rPr>
        <w:t xml:space="preserve"> </w:t>
      </w:r>
    </w:p>
    <w:p w14:paraId="07A98053" w14:textId="77777777" w:rsidR="00672F27" w:rsidRDefault="00000000">
      <w:pPr>
        <w:spacing w:line="360" w:lineRule="auto"/>
        <w:ind w:right="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宋体" w:cs="Times New Roman"/>
          <w:color w:val="000000"/>
          <w:sz w:val="28"/>
          <w:szCs w:val="28"/>
        </w:rPr>
        <w:t>日期：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hAnsi="宋体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宋体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宋体" w:cs="Times New Roman"/>
          <w:color w:val="000000"/>
          <w:sz w:val="28"/>
          <w:szCs w:val="28"/>
        </w:rPr>
        <w:t>日</w:t>
      </w:r>
    </w:p>
    <w:p w14:paraId="0CAC935F" w14:textId="77777777" w:rsidR="00672F27" w:rsidRDefault="00000000">
      <w:pPr>
        <w:spacing w:line="360" w:lineRule="auto"/>
        <w:ind w:right="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采购预算（元）：</w:t>
      </w:r>
      <w:r>
        <w:rPr>
          <w:rFonts w:ascii="Times New Roman" w:hAnsi="Times New Roman" w:cs="Times New Roman" w:hint="eastAsia"/>
          <w:sz w:val="28"/>
          <w:szCs w:val="28"/>
        </w:rPr>
        <w:t>50000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元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386"/>
        <w:gridCol w:w="709"/>
        <w:gridCol w:w="1276"/>
        <w:gridCol w:w="1276"/>
        <w:gridCol w:w="708"/>
      </w:tblGrid>
      <w:tr w:rsidR="00672F27" w14:paraId="528891EB" w14:textId="77777777">
        <w:trPr>
          <w:trHeight w:val="794"/>
        </w:trPr>
        <w:tc>
          <w:tcPr>
            <w:tcW w:w="426" w:type="dxa"/>
            <w:vAlign w:val="center"/>
          </w:tcPr>
          <w:p w14:paraId="539E6539" w14:textId="77777777" w:rsidR="00672F27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7E9E2102" w14:textId="77777777" w:rsidR="00672F27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采购内容</w:t>
            </w:r>
          </w:p>
        </w:tc>
        <w:tc>
          <w:tcPr>
            <w:tcW w:w="5386" w:type="dxa"/>
            <w:vAlign w:val="center"/>
          </w:tcPr>
          <w:p w14:paraId="136539BF" w14:textId="77777777" w:rsidR="00672F27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2D651D25" w14:textId="77777777" w:rsidR="00672F27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1B1BD63B" w14:textId="77777777" w:rsidR="00672F27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预算总价（元）</w:t>
            </w:r>
          </w:p>
        </w:tc>
        <w:tc>
          <w:tcPr>
            <w:tcW w:w="1276" w:type="dxa"/>
            <w:vAlign w:val="center"/>
          </w:tcPr>
          <w:p w14:paraId="15F65B58" w14:textId="77777777" w:rsidR="00672F27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708" w:type="dxa"/>
            <w:vAlign w:val="center"/>
          </w:tcPr>
          <w:p w14:paraId="271B0481" w14:textId="77777777" w:rsidR="00672F27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备注</w:t>
            </w:r>
          </w:p>
        </w:tc>
      </w:tr>
      <w:tr w:rsidR="00672F27" w14:paraId="779A987C" w14:textId="77777777">
        <w:trPr>
          <w:trHeight w:val="2190"/>
        </w:trPr>
        <w:tc>
          <w:tcPr>
            <w:tcW w:w="426" w:type="dxa"/>
            <w:vAlign w:val="center"/>
          </w:tcPr>
          <w:p w14:paraId="5C52C208" w14:textId="77777777" w:rsidR="00672F27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DEA88B1" w14:textId="77777777" w:rsidR="00672F27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智慧课程建设及运行服务项目</w:t>
            </w:r>
          </w:p>
        </w:tc>
        <w:tc>
          <w:tcPr>
            <w:tcW w:w="5386" w:type="dxa"/>
            <w:vAlign w:val="center"/>
          </w:tcPr>
          <w:tbl>
            <w:tblPr>
              <w:tblW w:w="5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52"/>
              <w:gridCol w:w="89"/>
              <w:gridCol w:w="816"/>
              <w:gridCol w:w="35"/>
              <w:gridCol w:w="283"/>
              <w:gridCol w:w="3264"/>
              <w:gridCol w:w="27"/>
            </w:tblGrid>
            <w:tr w:rsidR="00672F27" w14:paraId="04B9093B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598ADBB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3F1B1CFF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0E343A9B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 w:rsidR="00672F27" w14:paraId="6311014A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3C365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知识图谱</w:t>
                  </w: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8BE4EA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图谱建设标准制定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D9BC13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课程概要设计</w:t>
                  </w:r>
                </w:p>
              </w:tc>
            </w:tr>
            <w:tr w:rsidR="00672F27" w14:paraId="3FCF545C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6B4C4D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5AE657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434C34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课程图谱样例设计</w:t>
                  </w:r>
                </w:p>
              </w:tc>
            </w:tr>
            <w:tr w:rsidR="00672F27" w14:paraId="610FCF0A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E435BA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EDCE0D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06AC60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本体设计</w:t>
                  </w:r>
                </w:p>
              </w:tc>
            </w:tr>
            <w:tr w:rsidR="00672F27" w14:paraId="0662C144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86AFB0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0ED2D8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BB957E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知识结构</w:t>
                  </w:r>
                </w:p>
              </w:tc>
            </w:tr>
            <w:tr w:rsidR="00672F27" w14:paraId="449A8431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9D13EA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11B30D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ED8A8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关系定义</w:t>
                  </w:r>
                </w:p>
              </w:tc>
            </w:tr>
            <w:tr w:rsidR="00672F27" w14:paraId="557D56F4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CE1980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B52B33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472C5A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资源结构</w:t>
                  </w:r>
                </w:p>
              </w:tc>
            </w:tr>
            <w:tr w:rsidR="00672F27" w14:paraId="4C8B7251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7DBBD0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AE6FE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资源知识化预处理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9C5C3E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对资源结构化预处理</w:t>
                  </w:r>
                </w:p>
              </w:tc>
            </w:tr>
            <w:tr w:rsidR="00672F27" w14:paraId="55893AA8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AD6552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14B0BD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D141C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知识点数据人工标注</w:t>
                  </w:r>
                </w:p>
              </w:tc>
            </w:tr>
            <w:tr w:rsidR="00672F27" w14:paraId="1D7011FC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9C199F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8FB364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E1D9DF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资源数据人工标注</w:t>
                  </w:r>
                </w:p>
              </w:tc>
            </w:tr>
            <w:tr w:rsidR="00672F27" w14:paraId="2387C9EF" w14:textId="77777777">
              <w:trPr>
                <w:gridAfter w:val="1"/>
                <w:wAfter w:w="27" w:type="dxa"/>
                <w:trHeight w:val="489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6EBF72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B35C86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课程知识图谱建设阶段一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F1279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知识地图建设</w:t>
                  </w:r>
                </w:p>
              </w:tc>
            </w:tr>
            <w:tr w:rsidR="00672F27" w14:paraId="6C0AB5C0" w14:textId="77777777">
              <w:trPr>
                <w:gridAfter w:val="1"/>
                <w:wAfter w:w="27" w:type="dxa"/>
                <w:trHeight w:val="30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5A8AA6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85DE51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课程知识图谱建设阶段二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EA55C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知识图谱建设</w:t>
                  </w:r>
                </w:p>
              </w:tc>
            </w:tr>
            <w:tr w:rsidR="00672F27" w14:paraId="099FA62E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EB8633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8851AE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课程知识图谱编辑系统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B2637E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知识图谱协同构建</w:t>
                  </w:r>
                </w:p>
              </w:tc>
            </w:tr>
            <w:tr w:rsidR="00672F27" w14:paraId="4A66A49F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B6D82D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90094C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C15F0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知识图谱概况</w:t>
                  </w:r>
                </w:p>
              </w:tc>
            </w:tr>
            <w:tr w:rsidR="00672F27" w14:paraId="09868EE0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639E2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A76FEF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7E260D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课程概要建设</w:t>
                  </w:r>
                </w:p>
              </w:tc>
            </w:tr>
            <w:tr w:rsidR="00672F27" w14:paraId="1F6530B3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23EC2A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27B0FF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BDE0C8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课程框架</w:t>
                  </w:r>
                </w:p>
              </w:tc>
            </w:tr>
            <w:tr w:rsidR="00672F27" w14:paraId="518F7086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A06EB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80837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1FEB37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课程地图</w:t>
                  </w:r>
                </w:p>
              </w:tc>
            </w:tr>
            <w:tr w:rsidR="00672F27" w14:paraId="35BC2326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CB2D4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522F1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DA4CAC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教学资源</w:t>
                  </w:r>
                </w:p>
              </w:tc>
            </w:tr>
            <w:tr w:rsidR="00672F27" w14:paraId="040C477B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9D3948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AB35C7" w14:textId="77777777" w:rsidR="00672F27" w:rsidRDefault="00672F27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3AFD18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知识关系字典</w:t>
                  </w:r>
                </w:p>
              </w:tc>
            </w:tr>
            <w:tr w:rsidR="00672F27" w14:paraId="1840208E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EF147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1B2874" w14:textId="77777777" w:rsidR="00672F27" w:rsidRDefault="00672F27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EBC70D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知识点管理</w:t>
                  </w:r>
                </w:p>
              </w:tc>
            </w:tr>
            <w:tr w:rsidR="00672F27" w14:paraId="0B8A4F6A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2DB176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DFFD1" w14:textId="77777777" w:rsidR="00672F27" w:rsidRDefault="00672F27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4BC9D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智能推荐</w:t>
                  </w:r>
                </w:p>
              </w:tc>
            </w:tr>
            <w:tr w:rsidR="00672F27" w14:paraId="173D10A3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154BFB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0B80C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课程知识图谱的可视化及基础应用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71725C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知识图谱查看</w:t>
                  </w:r>
                </w:p>
              </w:tc>
            </w:tr>
            <w:tr w:rsidR="00672F27" w14:paraId="65A7F300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B3EF32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EC0A8F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5DEF09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知识图谱搜索</w:t>
                  </w:r>
                </w:p>
              </w:tc>
            </w:tr>
            <w:tr w:rsidR="00672F27" w14:paraId="1045C848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2232D2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048ABC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4B5698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知识漫游</w:t>
                  </w:r>
                </w:p>
              </w:tc>
            </w:tr>
            <w:tr w:rsidR="00672F27" w14:paraId="787EB2C4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213B6F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F203E3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8C1140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知识点学习</w:t>
                  </w:r>
                </w:p>
              </w:tc>
            </w:tr>
            <w:tr w:rsidR="00672F27" w14:paraId="69A3A619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D0656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8D1E8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6981C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资源管理</w:t>
                  </w:r>
                </w:p>
              </w:tc>
            </w:tr>
            <w:tr w:rsidR="00672F27" w14:paraId="045FD967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6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4627F6E1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</w:tcPr>
                <w:p w14:paraId="063701DD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074F32E3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 w:rsidR="00672F27" w14:paraId="2186B342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64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3FAF7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AI </w:t>
                  </w: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B5FB890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课程建设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383644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知识萃取</w:t>
                  </w:r>
                </w:p>
              </w:tc>
            </w:tr>
            <w:tr w:rsidR="00672F27" w14:paraId="3FCC22F2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97BBAD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307A761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Segoe UI Symbol" w:hAnsi="Segoe UI Symbol" w:cs="Segoe UI Symbo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ACEB4F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生成场景问题</w:t>
                  </w:r>
                </w:p>
              </w:tc>
            </w:tr>
            <w:tr w:rsidR="00672F27" w14:paraId="31C0096A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657176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FBE83A5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CD5197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资源发现</w:t>
                  </w:r>
                </w:p>
              </w:tc>
            </w:tr>
            <w:tr w:rsidR="00672F27" w14:paraId="1D7FF945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5EF37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6E44D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113736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模型训练</w:t>
                  </w:r>
                </w:p>
              </w:tc>
            </w:tr>
            <w:tr w:rsidR="00672F27" w14:paraId="5C774950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8AA00F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B510A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教师备课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D0D48E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课程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PPT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生成</w:t>
                  </w:r>
                </w:p>
              </w:tc>
            </w:tr>
            <w:tr w:rsidR="00672F27" w14:paraId="175451D8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447A78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91B49D3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EC03A3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教学案例</w:t>
                  </w:r>
                </w:p>
              </w:tc>
            </w:tr>
            <w:tr w:rsidR="00672F27" w14:paraId="7E6398FA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D485D7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C1F4FB1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40F0D3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知识点出题</w:t>
                  </w:r>
                </w:p>
              </w:tc>
            </w:tr>
            <w:tr w:rsidR="00672F27" w14:paraId="1973D414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F0B637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8B3E83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E9FBF6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生成试卷</w:t>
                  </w:r>
                </w:p>
              </w:tc>
            </w:tr>
            <w:tr w:rsidR="00672F27" w14:paraId="1EA6FBD3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9BB03A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C453F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课堂教学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D55190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课堂助手</w:t>
                  </w:r>
                </w:p>
              </w:tc>
            </w:tr>
            <w:tr w:rsidR="00672F27" w14:paraId="365507A0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78088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BAAA1B2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09FDA9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课堂时光机</w:t>
                  </w:r>
                </w:p>
              </w:tc>
            </w:tr>
            <w:tr w:rsidR="00672F27" w14:paraId="30BF4C78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1246AF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EA54F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887361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知识点教案</w:t>
                  </w:r>
                </w:p>
              </w:tc>
            </w:tr>
            <w:tr w:rsidR="00672F27" w14:paraId="6BCE7BCC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577BA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F2EF62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线上应用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54ED8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问答助手</w:t>
                  </w:r>
                </w:p>
              </w:tc>
            </w:tr>
            <w:tr w:rsidR="00672F27" w14:paraId="21B1C3D1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703E50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C1370FB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2390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写作助手</w:t>
                  </w:r>
                </w:p>
              </w:tc>
            </w:tr>
            <w:tr w:rsidR="00672F27" w14:paraId="4F55371B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1E458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1DF62" w14:textId="77777777" w:rsidR="00672F27" w:rsidRDefault="00672F27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337D28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科研趋势</w:t>
                  </w:r>
                </w:p>
              </w:tc>
            </w:tr>
            <w:tr w:rsidR="00672F27" w14:paraId="6988A4B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/>
              </w:trPr>
              <w:tc>
                <w:tcPr>
                  <w:tcW w:w="735" w:type="dxa"/>
                  <w:gridSpan w:val="3"/>
                  <w:shd w:val="clear" w:color="000000" w:fill="D9E1F2"/>
                  <w:vAlign w:val="center"/>
                </w:tcPr>
                <w:p w14:paraId="132FDCE7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</w:rPr>
                    <w:t>模块</w:t>
                  </w:r>
                </w:p>
              </w:tc>
              <w:tc>
                <w:tcPr>
                  <w:tcW w:w="1134" w:type="dxa"/>
                  <w:gridSpan w:val="3"/>
                  <w:shd w:val="clear" w:color="000000" w:fill="D9E1F2"/>
                  <w:vAlign w:val="center"/>
                </w:tcPr>
                <w:p w14:paraId="2E3A587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</w:rPr>
                    <w:t>内容</w:t>
                  </w:r>
                </w:p>
              </w:tc>
              <w:tc>
                <w:tcPr>
                  <w:tcW w:w="3291" w:type="dxa"/>
                  <w:gridSpan w:val="2"/>
                  <w:shd w:val="clear" w:color="000000" w:fill="D9E1F2"/>
                  <w:vAlign w:val="center"/>
                </w:tcPr>
                <w:p w14:paraId="0F5FCEAE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</w:rPr>
                    <w:t>要求</w:t>
                  </w:r>
                </w:p>
              </w:tc>
            </w:tr>
            <w:tr w:rsidR="00672F27" w14:paraId="7C83C55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/>
              </w:trPr>
              <w:tc>
                <w:tcPr>
                  <w:tcW w:w="5160" w:type="dxa"/>
                  <w:gridSpan w:val="8"/>
                  <w:shd w:val="clear" w:color="auto" w:fill="FFFFFF"/>
                  <w:vAlign w:val="center"/>
                </w:tcPr>
                <w:p w14:paraId="3A236FC6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 w:hint="eastAsia"/>
                      <w:color w:val="262626"/>
                      <w:kern w:val="0"/>
                    </w:rPr>
                    <w:t>知识图谱智慧课程能够独立进行全国跨校共享运行</w:t>
                  </w:r>
                </w:p>
              </w:tc>
            </w:tr>
            <w:tr w:rsidR="00672F27" w14:paraId="00DC1001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 w:val="restart"/>
                  <w:shd w:val="clear" w:color="auto" w:fill="auto"/>
                  <w:noWrap/>
                  <w:vAlign w:val="center"/>
                </w:tcPr>
                <w:p w14:paraId="663750BB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kern w:val="0"/>
                    </w:rPr>
                    <w:t>智慧课程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运行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73210EF1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教学运行</w:t>
                  </w:r>
                </w:p>
              </w:tc>
              <w:tc>
                <w:tcPr>
                  <w:tcW w:w="3291" w:type="dxa"/>
                  <w:gridSpan w:val="2"/>
                  <w:shd w:val="clear" w:color="auto" w:fill="auto"/>
                  <w:noWrap/>
                  <w:vAlign w:val="center"/>
                </w:tcPr>
                <w:p w14:paraId="56471ACD" w14:textId="77777777" w:rsidR="00672F27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基于知识图谱进行教学运行</w:t>
                  </w:r>
                  <w:r>
                    <w:rPr>
                      <w:rFonts w:ascii="Arial" w:hAnsi="Arial" w:cs="Arial"/>
                      <w:color w:val="262626"/>
                      <w:kern w:val="0"/>
                    </w:rPr>
                    <w:t xml:space="preserve"> </w:t>
                  </w:r>
                </w:p>
              </w:tc>
            </w:tr>
            <w:tr w:rsidR="00672F27" w14:paraId="176C7DC3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/>
                  <w:vAlign w:val="center"/>
                </w:tcPr>
                <w:p w14:paraId="155EAE90" w14:textId="77777777" w:rsidR="00672F27" w:rsidRDefault="00672F27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6C5B86A1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知识点学习</w:t>
                  </w: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0E48BC4D" w14:textId="77777777" w:rsidR="00672F27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针对知识点完成知识点内容学习</w:t>
                  </w:r>
                  <w:r>
                    <w:rPr>
                      <w:rFonts w:ascii="Arial" w:hAnsi="Arial" w:cs="Arial"/>
                      <w:color w:val="262626"/>
                      <w:kern w:val="0"/>
                    </w:rPr>
                    <w:t xml:space="preserve"> </w:t>
                  </w:r>
                </w:p>
              </w:tc>
            </w:tr>
            <w:tr w:rsidR="00672F27" w14:paraId="111A8D06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/>
                  <w:vAlign w:val="center"/>
                </w:tcPr>
                <w:p w14:paraId="382166A0" w14:textId="77777777" w:rsidR="00672F27" w:rsidRDefault="00672F27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746AD838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知识点测验</w:t>
                  </w: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41F5E337" w14:textId="77777777" w:rsidR="00672F27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针对知识点完成知识点的测验，并根据测验结果增加掌握程度</w:t>
                  </w:r>
                </w:p>
              </w:tc>
            </w:tr>
            <w:tr w:rsidR="00672F27" w14:paraId="1AA5354A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/>
                  <w:vAlign w:val="center"/>
                </w:tcPr>
                <w:p w14:paraId="42A0E311" w14:textId="77777777" w:rsidR="00672F27" w:rsidRDefault="00672F27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3133CC62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教学运行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知识点数据观测</w:t>
                  </w: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2B3490D6" w14:textId="77777777" w:rsidR="00672F27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通过教学运行班级内的学生学习情况，获取课程内知识图谱的知识点学习详情观测情况等数据</w:t>
                  </w:r>
                </w:p>
              </w:tc>
            </w:tr>
            <w:tr w:rsidR="00672F27" w14:paraId="648C3B58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/>
                  <w:vAlign w:val="center"/>
                </w:tcPr>
                <w:p w14:paraId="4EFA1FAA" w14:textId="77777777" w:rsidR="00672F27" w:rsidRDefault="00672F27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6C9D970B" w14:textId="77777777" w:rsidR="00672F27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教学运行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学生数据观测</w:t>
                  </w: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74B87C7A" w14:textId="77777777" w:rsidR="00672F27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通过教学运行班级内的学生学习情况，获取班级内学生的学习情况观测数据，并获取学生的学习画像。</w:t>
                  </w:r>
                </w:p>
              </w:tc>
            </w:tr>
          </w:tbl>
          <w:p w14:paraId="72CD95E1" w14:textId="77777777" w:rsidR="00672F27" w:rsidRDefault="00672F2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FBBCB1" w14:textId="77777777" w:rsidR="00672F27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7B82B820" w14:textId="77777777" w:rsidR="00672F27" w:rsidRDefault="00672F2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DE9E0E" w14:textId="77777777" w:rsidR="00672F27" w:rsidRDefault="00672F2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76277CB" w14:textId="77777777" w:rsidR="00672F27" w:rsidRDefault="00672F2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00D8C2EA" w14:textId="77777777" w:rsidR="00672F27" w:rsidRDefault="00672F27">
      <w:pPr>
        <w:spacing w:line="400" w:lineRule="exact"/>
        <w:ind w:right="68"/>
        <w:rPr>
          <w:rFonts w:ascii="Times New Roman" w:hAnsi="Times New Roman" w:cs="Times New Roman"/>
          <w:kern w:val="0"/>
          <w:sz w:val="24"/>
        </w:rPr>
      </w:pPr>
    </w:p>
    <w:p w14:paraId="16BA33D9" w14:textId="77777777" w:rsidR="00672F27" w:rsidRDefault="00000000">
      <w:pPr>
        <w:spacing w:line="360" w:lineRule="auto"/>
        <w:ind w:right="68"/>
        <w:rPr>
          <w:rFonts w:ascii="Times New Roman" w:hAnsi="Times New Roman" w:cs="Times New Roman"/>
          <w:b/>
          <w:bCs/>
          <w:kern w:val="0"/>
          <w:sz w:val="24"/>
        </w:rPr>
      </w:pPr>
      <w:r>
        <w:rPr>
          <w:rFonts w:ascii="Times New Roman" w:cs="Times New Roman"/>
          <w:b/>
          <w:bCs/>
          <w:kern w:val="0"/>
          <w:sz w:val="24"/>
        </w:rPr>
        <w:t>注：</w:t>
      </w:r>
    </w:p>
    <w:p w14:paraId="0063BF17" w14:textId="77777777" w:rsidR="00672F27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本报价包含完成本项目所需的税费、运输、装卸、安装、调试、检验、质保</w:t>
      </w:r>
      <w:r>
        <w:rPr>
          <w:rFonts w:ascii="Times New Roman" w:hAnsi="Times New Roman" w:cs="Times New Roman"/>
          <w:kern w:val="0"/>
          <w:sz w:val="24"/>
        </w:rPr>
        <w:lastRenderedPageBreak/>
        <w:t>期内的售后服务等全部费用，中标供应商不得向采购方要求超出本次报价以外的其他任何费用，供应商报价超过</w:t>
      </w:r>
      <w:r>
        <w:rPr>
          <w:rFonts w:ascii="Times New Roman" w:hAnsi="Times New Roman" w:cs="Times New Roman" w:hint="eastAsia"/>
          <w:kern w:val="0"/>
          <w:sz w:val="24"/>
        </w:rPr>
        <w:t>采购预算的一律判定为无效报价</w:t>
      </w:r>
      <w:r>
        <w:rPr>
          <w:rFonts w:ascii="Times New Roman" w:hAnsi="Times New Roman" w:cs="Times New Roman"/>
          <w:kern w:val="0"/>
          <w:sz w:val="24"/>
        </w:rPr>
        <w:t>。</w:t>
      </w:r>
    </w:p>
    <w:p w14:paraId="0DA67744" w14:textId="744F2921" w:rsidR="00672F27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请于</w:t>
      </w:r>
      <w:r>
        <w:rPr>
          <w:rFonts w:ascii="Times New Roman" w:hAnsi="Times New Roman" w:cs="Times New Roman" w:hint="eastAsia"/>
          <w:kern w:val="0"/>
          <w:sz w:val="24"/>
        </w:rPr>
        <w:t>2024</w:t>
      </w:r>
      <w:r>
        <w:rPr>
          <w:rFonts w:ascii="Times New Roman" w:hAnsi="Times New Roman" w:cs="Times New Roman" w:hint="eastAsia"/>
          <w:kern w:val="0"/>
          <w:sz w:val="24"/>
        </w:rPr>
        <w:t>年</w:t>
      </w:r>
      <w:r w:rsidR="001940E4">
        <w:rPr>
          <w:rFonts w:ascii="Times New Roman" w:hAnsi="Times New Roman" w:cs="Times New Roman" w:hint="eastAsia"/>
          <w:kern w:val="0"/>
          <w:sz w:val="24"/>
        </w:rPr>
        <w:t>11</w:t>
      </w:r>
      <w:r>
        <w:rPr>
          <w:rFonts w:ascii="Times New Roman" w:hAnsi="Times New Roman" w:cs="Times New Roman" w:hint="eastAsia"/>
          <w:kern w:val="0"/>
          <w:sz w:val="24"/>
        </w:rPr>
        <w:t>月</w:t>
      </w:r>
      <w:r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="001940E4">
        <w:rPr>
          <w:rFonts w:ascii="Times New Roman" w:hAnsi="Times New Roman" w:cs="Times New Roman" w:hint="eastAsia"/>
          <w:kern w:val="0"/>
          <w:sz w:val="24"/>
        </w:rPr>
        <w:t>1</w:t>
      </w:r>
      <w:r w:rsidR="00DB4C21">
        <w:rPr>
          <w:rFonts w:ascii="Times New Roman" w:hAnsi="Times New Roman" w:cs="Times New Roman" w:hint="eastAsia"/>
          <w:kern w:val="0"/>
          <w:sz w:val="24"/>
        </w:rPr>
        <w:t>3</w:t>
      </w:r>
      <w:r>
        <w:rPr>
          <w:rFonts w:ascii="Times New Roman" w:hAnsi="Times New Roman" w:cs="Times New Roman" w:hint="eastAsia"/>
          <w:kern w:val="0"/>
          <w:sz w:val="24"/>
        </w:rPr>
        <w:t>日</w:t>
      </w:r>
      <w:r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="001940E4">
        <w:rPr>
          <w:rFonts w:ascii="Times New Roman" w:hAnsi="Times New Roman" w:cs="Times New Roman" w:hint="eastAsia"/>
          <w:kern w:val="0"/>
          <w:sz w:val="24"/>
        </w:rPr>
        <w:t>12</w:t>
      </w:r>
      <w:r w:rsidR="001940E4">
        <w:rPr>
          <w:rFonts w:ascii="Times New Roman" w:hAnsi="Times New Roman" w:cs="Times New Roman" w:hint="eastAsia"/>
          <w:kern w:val="0"/>
          <w:sz w:val="24"/>
        </w:rPr>
        <w:t>：</w:t>
      </w:r>
      <w:r w:rsidR="001940E4">
        <w:rPr>
          <w:rFonts w:ascii="Times New Roman" w:hAnsi="Times New Roman" w:cs="Times New Roman" w:hint="eastAsia"/>
          <w:kern w:val="0"/>
          <w:sz w:val="24"/>
        </w:rPr>
        <w:t>30</w:t>
      </w:r>
      <w:r>
        <w:rPr>
          <w:rFonts w:ascii="Times New Roman" w:hAnsi="Times New Roman" w:cs="Times New Roman" w:hint="eastAsia"/>
          <w:kern w:val="0"/>
          <w:sz w:val="24"/>
        </w:rPr>
        <w:t>前密封报价到浙江水利</w:t>
      </w:r>
      <w:r>
        <w:rPr>
          <w:rFonts w:ascii="Times New Roman" w:hAnsi="Times New Roman" w:cs="Times New Roman"/>
          <w:kern w:val="0"/>
          <w:sz w:val="24"/>
        </w:rPr>
        <w:t>水电学院</w:t>
      </w:r>
      <w:r w:rsidR="005E0060">
        <w:rPr>
          <w:rFonts w:ascii="Times New Roman" w:hAnsi="Times New Roman" w:cs="Times New Roman" w:hint="eastAsia"/>
          <w:color w:val="000000"/>
          <w:sz w:val="24"/>
        </w:rPr>
        <w:t>教科研综合楼</w:t>
      </w:r>
      <w:r w:rsidR="005E0060">
        <w:rPr>
          <w:rFonts w:ascii="Times New Roman" w:hAnsi="Times New Roman" w:cs="Times New Roman" w:hint="eastAsia"/>
          <w:color w:val="000000"/>
          <w:sz w:val="24"/>
        </w:rPr>
        <w:t>1109</w:t>
      </w:r>
      <w:r>
        <w:rPr>
          <w:rFonts w:ascii="Times New Roman" w:hAnsi="Times New Roman" w:cs="Times New Roman"/>
          <w:color w:val="000000"/>
          <w:sz w:val="24"/>
        </w:rPr>
        <w:t>，</w:t>
      </w:r>
      <w:r>
        <w:rPr>
          <w:rFonts w:ascii="Times New Roman" w:cs="Times New Roman"/>
          <w:color w:val="000000"/>
          <w:sz w:val="24"/>
        </w:rPr>
        <w:t>联系人：</w:t>
      </w:r>
      <w:r w:rsidR="001940E4">
        <w:rPr>
          <w:rFonts w:ascii="Times New Roman" w:cs="Times New Roman" w:hint="eastAsia"/>
          <w:color w:val="000000"/>
          <w:sz w:val="24"/>
        </w:rPr>
        <w:t>李</w:t>
      </w:r>
      <w:r w:rsidR="00AC7FF4">
        <w:rPr>
          <w:rFonts w:ascii="Times New Roman" w:cs="Times New Roman" w:hint="eastAsia"/>
          <w:color w:val="000000"/>
          <w:sz w:val="24"/>
        </w:rPr>
        <w:t>老师</w:t>
      </w:r>
      <w:r>
        <w:rPr>
          <w:rFonts w:ascii="Times New Roman" w:cs="Times New Roman"/>
          <w:color w:val="000000"/>
          <w:sz w:val="24"/>
        </w:rPr>
        <w:t xml:space="preserve">　电话：</w:t>
      </w:r>
      <w:r w:rsidR="001940E4">
        <w:rPr>
          <w:rFonts w:ascii="Times New Roman" w:cs="Times New Roman" w:hint="eastAsia"/>
          <w:color w:val="000000"/>
          <w:sz w:val="24"/>
        </w:rPr>
        <w:t>18758234690</w:t>
      </w:r>
    </w:p>
    <w:p w14:paraId="463A1361" w14:textId="77777777" w:rsidR="00672F27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供应商方要严格按照采购方要求开展智慧课程建设及运行服务项目，如过程中供应商交付并不能满足建设要求或项目预估</w:t>
      </w:r>
      <w:r>
        <w:rPr>
          <w:rFonts w:ascii="Times New Roman" w:hAnsi="宋体" w:cs="Times New Roman" w:hint="eastAsia"/>
          <w:sz w:val="24"/>
        </w:rPr>
        <w:t>无法在</w:t>
      </w: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宋体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12</w:t>
      </w:r>
      <w:r>
        <w:rPr>
          <w:rFonts w:ascii="Times New Roman" w:hAnsi="宋体" w:cs="Times New Roman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31</w:t>
      </w:r>
      <w:r>
        <w:rPr>
          <w:rFonts w:ascii="Times New Roman" w:hAnsi="宋体" w:cs="Times New Roman"/>
          <w:sz w:val="24"/>
        </w:rPr>
        <w:t>日前</w:t>
      </w:r>
      <w:r>
        <w:rPr>
          <w:rFonts w:ascii="Times New Roman" w:hAnsi="宋体" w:cs="Times New Roman" w:hint="eastAsia"/>
          <w:sz w:val="24"/>
        </w:rPr>
        <w:t>交付的</w:t>
      </w:r>
      <w:r>
        <w:rPr>
          <w:rFonts w:ascii="Times New Roman" w:hAnsi="Times New Roman" w:cs="Times New Roman"/>
          <w:kern w:val="0"/>
          <w:sz w:val="24"/>
        </w:rPr>
        <w:t>，</w:t>
      </w:r>
      <w:r>
        <w:rPr>
          <w:rFonts w:ascii="Times New Roman" w:hAnsi="Times New Roman" w:cs="Times New Roman" w:hint="eastAsia"/>
          <w:kern w:val="0"/>
          <w:sz w:val="24"/>
        </w:rPr>
        <w:t>采购方有权单方面解除合同。</w:t>
      </w:r>
    </w:p>
    <w:p w14:paraId="3D064C1F" w14:textId="77777777" w:rsidR="00672F27" w:rsidRDefault="00672F27">
      <w:pPr>
        <w:widowControl/>
        <w:spacing w:line="360" w:lineRule="atLeast"/>
        <w:rPr>
          <w:rFonts w:ascii="Times New Roman" w:hAnsi="Times New Roman" w:cs="Times New Roman"/>
          <w:sz w:val="24"/>
        </w:rPr>
      </w:pPr>
    </w:p>
    <w:sectPr w:rsidR="00672F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3660" w14:textId="77777777" w:rsidR="00AE33D2" w:rsidRDefault="00AE33D2">
      <w:r>
        <w:separator/>
      </w:r>
    </w:p>
  </w:endnote>
  <w:endnote w:type="continuationSeparator" w:id="0">
    <w:p w14:paraId="1EBE7986" w14:textId="77777777" w:rsidR="00AE33D2" w:rsidRDefault="00AE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C320" w14:textId="77777777" w:rsidR="00672F27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4229125C" wp14:editId="3CB21F5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4" cy="16256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934" cy="16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868A412" w14:textId="77777777" w:rsidR="00672F27" w:rsidRDefault="00672F27"/>
                      </w:txbxContent>
                    </wps:txbx>
                    <wps:bodyPr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9125C" id="文本框 2" o:spid="_x0000_s1026" style="position:absolute;margin-left:0;margin-top:0;width:9.05pt;height:12.8pt;z-index:2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" filled="f" stroked="f">
              <v:textbox style="mso-fit-shape-to-text:t" inset="0,0,0,0">
                <w:txbxContent>
                  <w:p w14:paraId="1868A412" w14:textId="77777777" w:rsidR="00672F27" w:rsidRDefault="00672F27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4951" w14:textId="77777777" w:rsidR="00AE33D2" w:rsidRDefault="00AE33D2">
      <w:r>
        <w:separator/>
      </w:r>
    </w:p>
  </w:footnote>
  <w:footnote w:type="continuationSeparator" w:id="0">
    <w:p w14:paraId="7EB986FA" w14:textId="77777777" w:rsidR="00AE33D2" w:rsidRDefault="00AE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50E94"/>
    <w:multiLevelType w:val="singleLevel"/>
    <w:tmpl w:val="9D0800DF"/>
    <w:lvl w:ilvl="0">
      <w:start w:val="1"/>
      <w:numFmt w:val="decimal"/>
      <w:suff w:val="nothing"/>
      <w:lvlText w:val="%1、"/>
      <w:lvlJc w:val="left"/>
    </w:lvl>
  </w:abstractNum>
  <w:num w:numId="1" w16cid:durableId="129671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27"/>
    <w:rsid w:val="001940E4"/>
    <w:rsid w:val="004C2B1C"/>
    <w:rsid w:val="005E0060"/>
    <w:rsid w:val="00672F27"/>
    <w:rsid w:val="00AC7FF4"/>
    <w:rsid w:val="00AE33D2"/>
    <w:rsid w:val="00CD4375"/>
    <w:rsid w:val="00DB4C21"/>
    <w:rsid w:val="00DE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CC537"/>
  <w15:docId w15:val="{51D7FFAD-63A6-419E-A463-D0A9AD6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after="272"/>
      <w:jc w:val="left"/>
    </w:pPr>
    <w:rPr>
      <w:rFonts w:ascii="宋体" w:hAnsi="宋体"/>
      <w:kern w:val="0"/>
      <w:sz w:val="20"/>
      <w:szCs w:val="20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172</Words>
  <Characters>982</Characters>
  <Application>Microsoft Office Word</Application>
  <DocSecurity>0</DocSecurity>
  <Lines>8</Lines>
  <Paragraphs>2</Paragraphs>
  <ScaleCrop>false</ScaleCrop>
  <Company>HP Inc.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爱霞 李</cp:lastModifiedBy>
  <cp:revision>17</cp:revision>
  <cp:lastPrinted>2018-12-11T02:08:00Z</cp:lastPrinted>
  <dcterms:created xsi:type="dcterms:W3CDTF">2024-10-21T13:37:00Z</dcterms:created>
  <dcterms:modified xsi:type="dcterms:W3CDTF">2024-11-07T09:44:00Z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4acee7edff91488aad175e7a6fb71375_23</vt:lpwstr>
  </property>
</Properties>
</file>